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A12F" w14:textId="75677F05" w:rsidR="00327AF4" w:rsidRDefault="00327AF4" w:rsidP="00327AF4">
      <w:pPr>
        <w:spacing w:line="271" w:lineRule="exact"/>
        <w:ind w:left="4178"/>
        <w:contextualSpacing/>
        <w:rPr>
          <w:rFonts w:ascii="Arial" w:eastAsia="Arial" w:hAnsi="Arial" w:cs="Arial"/>
          <w:b/>
          <w:sz w:val="26"/>
          <w:szCs w:val="26"/>
          <w:u w:val="thick"/>
          <w:lang w:bidi="pt-BR"/>
        </w:rPr>
      </w:pPr>
      <w:r w:rsidRPr="009048E0">
        <w:rPr>
          <w:rFonts w:ascii="Arial" w:eastAsia="Arial" w:hAnsi="Arial" w:cs="Arial"/>
          <w:b/>
          <w:sz w:val="26"/>
          <w:szCs w:val="26"/>
          <w:u w:val="thick"/>
          <w:lang w:bidi="pt-BR"/>
        </w:rPr>
        <w:t>ANEXO I</w:t>
      </w:r>
    </w:p>
    <w:p w14:paraId="0DE68C7A" w14:textId="77777777" w:rsidR="00327AF4" w:rsidRDefault="00327AF4" w:rsidP="00327AF4">
      <w:pPr>
        <w:contextualSpacing/>
        <w:jc w:val="both"/>
        <w:rPr>
          <w:rFonts w:ascii="Arial" w:eastAsia="Arial" w:hAnsi="Arial" w:cs="Arial"/>
          <w:b/>
          <w:sz w:val="26"/>
          <w:szCs w:val="26"/>
          <w:lang w:bidi="pt-BR"/>
        </w:rPr>
      </w:pPr>
    </w:p>
    <w:p w14:paraId="60A7D64C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b/>
          <w:lang w:bidi="pt-BR"/>
        </w:rPr>
      </w:pPr>
    </w:p>
    <w:p w14:paraId="21D5015F" w14:textId="77777777" w:rsidR="00327AF4" w:rsidRPr="00EF33EB" w:rsidRDefault="00327AF4" w:rsidP="00327AF4">
      <w:pPr>
        <w:ind w:left="2832"/>
        <w:contextualSpacing/>
        <w:jc w:val="both"/>
        <w:rPr>
          <w:rFonts w:ascii="Arial" w:eastAsia="Arial" w:hAnsi="Arial" w:cs="Arial"/>
          <w:lang w:bidi="pt-BR"/>
        </w:rPr>
      </w:pPr>
      <w:r>
        <w:rPr>
          <w:rFonts w:ascii="Arial" w:eastAsia="Arial" w:hAnsi="Arial" w:cs="Arial"/>
          <w:lang w:bidi="pt-BR"/>
        </w:rPr>
        <w:t>(</w:t>
      </w:r>
      <w:r w:rsidRPr="00EF33EB">
        <w:rPr>
          <w:rFonts w:ascii="Arial" w:eastAsia="Arial" w:hAnsi="Arial" w:cs="Arial"/>
          <w:lang w:bidi="pt-BR"/>
        </w:rPr>
        <w:t>Recomendação da Autoridade Competente da instituição, contendo a importância do auxílio para a estratégia de desenvolvimento institucional, seu alinhamento com o Planejamento estratégico e resultados previstos</w:t>
      </w:r>
      <w:r>
        <w:rPr>
          <w:rFonts w:ascii="Arial" w:eastAsia="Arial" w:hAnsi="Arial" w:cs="Arial"/>
          <w:lang w:bidi="pt-BR"/>
        </w:rPr>
        <w:t>)</w:t>
      </w:r>
    </w:p>
    <w:p w14:paraId="03A2523D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05398E88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0C1DBCDE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“Declaro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que</w:t>
      </w:r>
      <w:r w:rsidRPr="00EF33EB">
        <w:rPr>
          <w:rFonts w:ascii="Arial" w:eastAsia="Arial" w:hAnsi="Arial" w:cs="Arial"/>
          <w:spacing w:val="-9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o(a)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servidor(a)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&lt;Nome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completo</w:t>
      </w:r>
      <w:r w:rsidRPr="00EF33EB">
        <w:rPr>
          <w:rFonts w:ascii="Arial" w:eastAsia="Arial" w:hAnsi="Arial" w:cs="Arial"/>
          <w:spacing w:val="-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do</w:t>
      </w:r>
      <w:r w:rsidRPr="00EF33EB">
        <w:rPr>
          <w:rFonts w:ascii="Arial" w:eastAsia="Arial" w:hAnsi="Arial" w:cs="Arial"/>
          <w:spacing w:val="-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servidor&gt;,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MASP</w:t>
      </w:r>
      <w:r w:rsidRPr="00EF33EB">
        <w:rPr>
          <w:rFonts w:ascii="Arial" w:eastAsia="Arial" w:hAnsi="Arial" w:cs="Arial"/>
          <w:spacing w:val="-12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&lt;no.</w:t>
      </w:r>
      <w:r w:rsidRPr="00EF33EB">
        <w:rPr>
          <w:rFonts w:ascii="Arial" w:eastAsia="Arial" w:hAnsi="Arial" w:cs="Arial"/>
          <w:spacing w:val="-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do MASP&gt; lotado no(a) &lt;Nome da instituição credenciada no PCRH&gt; está autorizado(a) a realizar o curso de &lt;</w:t>
      </w:r>
      <w:proofErr w:type="spellStart"/>
      <w:r w:rsidRPr="00EF33EB">
        <w:rPr>
          <w:rFonts w:ascii="Arial" w:eastAsia="Arial" w:hAnsi="Arial" w:cs="Arial"/>
          <w:lang w:bidi="pt-BR"/>
        </w:rPr>
        <w:t>tipo</w:t>
      </w:r>
      <w:proofErr w:type="spellEnd"/>
      <w:r w:rsidRPr="00EF33EB">
        <w:rPr>
          <w:rFonts w:ascii="Arial" w:eastAsia="Arial" w:hAnsi="Arial" w:cs="Arial"/>
          <w:lang w:bidi="pt-BR"/>
        </w:rPr>
        <w:t xml:space="preserve"> de curso&gt; em &lt;nome do curso ou programa&gt; na &lt;nome da instituição de ensino superior&gt;.</w:t>
      </w:r>
    </w:p>
    <w:p w14:paraId="6BE352BC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0AE9D815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Esse curso tem importância estratégica para o desenvolvimento institucional pela(s) seguinte(s) razão(</w:t>
      </w:r>
      <w:proofErr w:type="spellStart"/>
      <w:r w:rsidRPr="00EF33EB">
        <w:rPr>
          <w:rFonts w:ascii="Arial" w:eastAsia="Arial" w:hAnsi="Arial" w:cs="Arial"/>
          <w:lang w:bidi="pt-BR"/>
        </w:rPr>
        <w:t>ões</w:t>
      </w:r>
      <w:proofErr w:type="spellEnd"/>
      <w:r w:rsidRPr="00EF33EB">
        <w:rPr>
          <w:rFonts w:ascii="Arial" w:eastAsia="Arial" w:hAnsi="Arial" w:cs="Arial"/>
          <w:lang w:bidi="pt-BR"/>
        </w:rPr>
        <w:t>):</w:t>
      </w:r>
    </w:p>
    <w:p w14:paraId="481352C1" w14:textId="77777777" w:rsidR="00327AF4" w:rsidRDefault="00327AF4" w:rsidP="00327AF4">
      <w:pPr>
        <w:contextualSpacing/>
        <w:jc w:val="both"/>
        <w:rPr>
          <w:rFonts w:ascii="Arial" w:eastAsia="Arial" w:hAnsi="Arial" w:cs="Arial"/>
          <w:b/>
          <w:lang w:bidi="pt-BR"/>
        </w:rPr>
      </w:pPr>
    </w:p>
    <w:p w14:paraId="285A87A3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b/>
          <w:lang w:bidi="pt-BR"/>
        </w:rPr>
      </w:pPr>
    </w:p>
    <w:p w14:paraId="341243AB" w14:textId="77777777" w:rsidR="00327AF4" w:rsidRDefault="00327AF4" w:rsidP="00327AF4">
      <w:pPr>
        <w:contextualSpacing/>
        <w:jc w:val="both"/>
        <w:rPr>
          <w:rFonts w:ascii="Arial" w:eastAsia="Arial" w:hAnsi="Arial" w:cs="Arial"/>
          <w:b/>
          <w:lang w:bidi="pt-BR"/>
        </w:rPr>
      </w:pPr>
    </w:p>
    <w:p w14:paraId="3BBACD97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b/>
          <w:lang w:bidi="pt-BR"/>
        </w:rPr>
      </w:pPr>
      <w:r w:rsidRPr="00EF33EB">
        <w:rPr>
          <w:rFonts w:ascii="Arial" w:eastAsia="Arial" w:hAnsi="Arial" w:cs="Arial"/>
          <w:b/>
          <w:lang w:bidi="pt-BR"/>
        </w:rPr>
        <w:t>&lt;Descrever&gt;</w:t>
      </w:r>
    </w:p>
    <w:p w14:paraId="086DE4DD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7AF19EF0" w14:textId="77777777" w:rsidR="00327AF4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226B6748" w14:textId="77777777" w:rsidR="00327AF4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0D660602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Declaro ainda que será dado o apoio institucional necessário para sua conclusão com sucesso.”</w:t>
      </w:r>
    </w:p>
    <w:p w14:paraId="1E012DD4" w14:textId="77777777" w:rsidR="00327AF4" w:rsidRPr="00EF33EB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="Arial" w:eastAsia="Arial" w:hAnsi="Arial" w:cs="Arial"/>
          <w:lang w:bidi="pt-BR"/>
        </w:rPr>
      </w:pPr>
      <w:bookmarkStart w:id="0" w:name="_GoBack"/>
      <w:bookmarkEnd w:id="0"/>
    </w:p>
    <w:p w14:paraId="2E47F336" w14:textId="77777777" w:rsidR="00327AF4" w:rsidRPr="00EF33EB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="Arial" w:eastAsia="Arial" w:hAnsi="Arial" w:cs="Arial"/>
          <w:lang w:bidi="pt-BR"/>
        </w:rPr>
      </w:pPr>
    </w:p>
    <w:p w14:paraId="194A2640" w14:textId="77777777" w:rsidR="00327AF4" w:rsidRPr="00EF33EB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&lt;Local&gt;,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r w:rsidRPr="00EF33EB">
        <w:rPr>
          <w:rFonts w:ascii="Arial" w:eastAsia="Arial" w:hAnsi="Arial" w:cs="Arial"/>
          <w:lang w:bidi="pt-BR"/>
        </w:rPr>
        <w:t>de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r w:rsidRPr="00EF33EB">
        <w:rPr>
          <w:rFonts w:ascii="Arial" w:eastAsia="Arial" w:hAnsi="Arial" w:cs="Arial"/>
          <w:lang w:bidi="pt-BR"/>
        </w:rPr>
        <w:t>de&lt;ano&gt;</w:t>
      </w:r>
    </w:p>
    <w:p w14:paraId="4CAA319A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83DBE4F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3BA9C9D" w14:textId="77777777" w:rsidR="00327AF4" w:rsidRPr="00EF33EB" w:rsidRDefault="00327AF4" w:rsidP="00327AF4">
      <w:pPr>
        <w:contextualSpacing/>
        <w:jc w:val="center"/>
        <w:rPr>
          <w:rFonts w:ascii="Arial" w:eastAsia="Arial" w:hAnsi="Arial" w:cs="Arial"/>
          <w:lang w:bidi="pt-BR"/>
        </w:rPr>
      </w:pPr>
    </w:p>
    <w:p w14:paraId="19170A8E" w14:textId="77777777" w:rsidR="00327AF4" w:rsidRPr="00EF33EB" w:rsidRDefault="00327AF4" w:rsidP="00327AF4">
      <w:pPr>
        <w:contextualSpacing/>
        <w:jc w:val="center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noProof/>
          <w:lang w:bidi="pt-BR"/>
        </w:rPr>
        <mc:AlternateContent>
          <mc:Choice Requires="wpg">
            <w:drawing>
              <wp:inline distT="0" distB="0" distL="0" distR="0" wp14:anchorId="0B564FD6" wp14:editId="1D54DCE2">
                <wp:extent cx="5362575" cy="45719"/>
                <wp:effectExtent l="0" t="0" r="0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45719"/>
                          <a:chOff x="0" y="0"/>
                          <a:chExt cx="4269" cy="16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FD940" id="Group 11" o:spid="_x0000_s1026" style="width:422.25pt;height:3.6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GngwIAAJQFAAAOAAAAZHJzL2Uyb0RvYy54bWykVF1v2yAUfZ+0/4B4T22nTppYdaopTvrS&#10;bZXa/QCCsY2GAQGNE03777uAk369VF0eCPh+cO4593J9c+gF2jNjuZIlzi5SjJikquayLfGvx+1k&#10;gZF1RNZEKMlKfGQW36y+frkedMGmqlOiZgZBEmmLQZe4c04XSWJpx3piL5RmEoyNMj1xcDRtUhsy&#10;QPZeJNM0nSeDMrU2ijJr4WsVjXgV8jcNo+5n01jmkCgxYHNhNWHd+TVZXZOiNUR3nI4wyCdQ9IRL&#10;uPScqiKOoCfD36XqOTXKqsZdUNUnqmk4ZaEGqCZL31Rza9STDrW0xdDqM01A7RuePp2W/tjfG8Tr&#10;Ei8xkqQHicKtKMs8N4NuC3C5NfpB35tYIGzvFP1twZy8tftzG53RbviuashHnpwK3Bwa0/sUUDU6&#10;BAmOZwnYwSEKH2eX8+nsaoYRBVs+u8qWUSLagY7vomi3GePy6RwK8EHZ3EckpIjXBYgjJF8PtJl9&#10;ZtL+H5MPHdEsCGQ9TSOTGTRapPKOS4ayaWQyuKxlpJEe5EgjkmrdEdmykOzxqIGywD0gfxHiDxY0&#10;+CCti0jbidZnekLLn9khhTbW3TLVI78psQDEQSyyv7MuEnly8dpJteVCwHdSCIkGaJt5moUAqwSv&#10;vdHbrGl3a2HQnvi5C79RlVduPnNFbBf9ginihsaXdbilY6TejHtHuIh7KEBIfxEUCDjHXZy4P8t0&#10;uVlsFvkEqt5M8rSqJt+263wy32ZXs+qyWq+r7K/HnOVFx+uaSQ/7NP1Z/rGeGN+hOLfn+T/zk7zO&#10;HjoSwJ7+A+igsBc1NuZO1cd74zkf2zTswuiHsPGZ8m/Ly3Pwen5MV/8AAAD//wMAUEsDBBQABgAI&#10;AAAAIQDAuf8v3AAAAAMBAAAPAAAAZHJzL2Rvd25yZXYueG1sTI9Pa8JAEMXvBb/DMkJvdRP/tBKz&#10;ERHbkxSqheJtzI5JMDsbsmsSv323vbSXgcd7vPebdD2YWnTUusqygngSgSDOra64UPB5fH1agnAe&#10;WWNtmRTcycE6Gz2kmGjb8wd1B1+IUMIuQQWl900ipctLMugmtiEO3sW2Bn2QbSF1i30oN7WcRtGz&#10;NFhxWCixoW1J+fVwMwreeuw3s3jX7a+X7f10XLx/7WNS6nE8bFYgPA3+Lww/+AEdssB0tjfWTtQK&#10;wiP+9wZvOZ8vQJwVvExBZqn8z559AwAA//8DAFBLAQItABQABgAIAAAAIQC2gziS/gAAAOEBAAAT&#10;AAAAAAAAAAAAAAAAAAAAAABbQ29udGVudF9UeXBlc10ueG1sUEsBAi0AFAAGAAgAAAAhADj9If/W&#10;AAAAlAEAAAsAAAAAAAAAAAAAAAAALwEAAF9yZWxzLy5yZWxzUEsBAi0AFAAGAAgAAAAhAJgpkaeD&#10;AgAAlAUAAA4AAAAAAAAAAAAAAAAALgIAAGRycy9lMm9Eb2MueG1sUEsBAi0AFAAGAAgAAAAhAMC5&#10;/y/cAAAAAwEAAA8AAAAAAAAAAAAAAAAA3QQAAGRycy9kb3ducmV2LnhtbFBLBQYAAAAABAAEAPMA&#10;AADmBQAAAAA=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23FCA30F" w14:textId="7DA5429F" w:rsidR="00327AF4" w:rsidRPr="00EF33EB" w:rsidRDefault="00327AF4" w:rsidP="00327AF4">
      <w:pPr>
        <w:jc w:val="center"/>
        <w:rPr>
          <w:rFonts w:ascii="Arial" w:eastAsia="Arial" w:hAnsi="Arial" w:cs="Arial"/>
          <w:color w:val="FF0000"/>
        </w:rPr>
      </w:pPr>
      <w:r w:rsidRPr="00EF33EB">
        <w:rPr>
          <w:rFonts w:ascii="Arial" w:eastAsia="Arial" w:hAnsi="Arial" w:cs="Arial"/>
          <w:lang w:bidi="pt-BR"/>
        </w:rPr>
        <w:t>&lt;Carimbo e assinatura da</w:t>
      </w:r>
      <w:r w:rsidRPr="00EF33EB">
        <w:rPr>
          <w:rFonts w:ascii="Arial" w:eastAsia="Arial" w:hAnsi="Arial" w:cs="Arial"/>
          <w:iCs/>
          <w:lang w:bidi="pt-BR"/>
        </w:rPr>
        <w:t xml:space="preserve"> Autoridade Competente da instituição</w:t>
      </w:r>
      <w:r w:rsidR="00BC0F28">
        <w:rPr>
          <w:rFonts w:ascii="Arial" w:eastAsia="Arial" w:hAnsi="Arial" w:cs="Arial"/>
          <w:iCs/>
          <w:lang w:bidi="pt-BR"/>
        </w:rPr>
        <w:t xml:space="preserve"> </w:t>
      </w:r>
      <w:r w:rsidR="00BC0F28" w:rsidRPr="004174D3">
        <w:rPr>
          <w:rFonts w:ascii="Arial" w:hAnsi="Arial" w:cs="Arial"/>
        </w:rPr>
        <w:t>ou Assinatura</w:t>
      </w:r>
      <w:r w:rsidR="00BC0F28">
        <w:rPr>
          <w:rFonts w:ascii="Arial" w:hAnsi="Arial" w:cs="Arial"/>
        </w:rPr>
        <w:t xml:space="preserve"> </w:t>
      </w:r>
      <w:r w:rsidR="00BC0F28" w:rsidRPr="004174D3">
        <w:rPr>
          <w:rFonts w:ascii="Arial" w:hAnsi="Arial" w:cs="Arial"/>
        </w:rPr>
        <w:t>Eletrônica</w:t>
      </w:r>
      <w:r w:rsidRPr="00EF33EB">
        <w:rPr>
          <w:rFonts w:ascii="Arial" w:eastAsia="Arial" w:hAnsi="Arial" w:cs="Arial"/>
          <w:lang w:bidi="pt-BR"/>
        </w:rPr>
        <w:t>&gt;</w:t>
      </w:r>
    </w:p>
    <w:p w14:paraId="2E083624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  <w:bookmarkStart w:id="1" w:name="_bookmark56"/>
      <w:bookmarkStart w:id="2" w:name="_bookmark57"/>
      <w:bookmarkEnd w:id="1"/>
      <w:bookmarkEnd w:id="2"/>
    </w:p>
    <w:p w14:paraId="0C11C5B1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20D9DD23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61054647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22660556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3EE76B2A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4F070991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5C06DB50" w14:textId="77777777" w:rsidR="00327AF4" w:rsidRPr="00EF33EB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0E186B86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59E1B6E4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4332200B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sectPr w:rsidR="00327AF4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741F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8763C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51F06-603E-48D3-8A58-54CA5E5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55</cp:revision>
  <cp:lastPrinted>2020-12-28T11:29:00Z</cp:lastPrinted>
  <dcterms:created xsi:type="dcterms:W3CDTF">2023-01-23T12:02:00Z</dcterms:created>
  <dcterms:modified xsi:type="dcterms:W3CDTF">2023-01-23T20:31:00Z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