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1A32" w14:textId="77777777" w:rsidR="007A56B4" w:rsidRDefault="007A56B4" w:rsidP="00230A25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</w:p>
    <w:p w14:paraId="6257D01B" w14:textId="2C3A9869" w:rsidR="007A56B4" w:rsidRDefault="00EB4CF5" w:rsidP="00230A25">
      <w:pPr>
        <w:spacing w:before="120" w:after="120" w:line="240" w:lineRule="auto"/>
        <w:ind w:left="120" w:right="120"/>
        <w:jc w:val="both"/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</w:pPr>
      <w:r w:rsidRPr="00EB4CF5">
        <w:rPr>
          <w:rFonts w:eastAsia="Times New Roman" w:cs="Times New Roman"/>
          <w:b/>
          <w:bCs/>
          <w:caps/>
          <w:kern w:val="0"/>
          <w:sz w:val="24"/>
          <w:szCs w:val="26"/>
          <w:lang w:val="pt-PT"/>
          <w14:ligatures w14:val="none"/>
        </w:rPr>
        <w:t>ANEXO III - TERMO DE ANUÊNCIA PARA ATUAÇÃO DA EXECUTORA SEM A UTILIZAÇÃO DE FUNDAÇÃO DE APOIO</w:t>
      </w:r>
    </w:p>
    <w:p w14:paraId="1514A36E" w14:textId="77777777" w:rsidR="00EB4CF5" w:rsidRDefault="00EB4CF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85E4EC2" w14:textId="7BF07EAA" w:rsidR="00EB4CF5" w:rsidRPr="00EB4CF5" w:rsidRDefault="00EB4CF5" w:rsidP="00EB4CF5">
      <w:pPr>
        <w:spacing w:before="120" w:after="120" w:line="240" w:lineRule="auto"/>
        <w:ind w:left="120" w:right="120"/>
        <w:jc w:val="center"/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B4CF5">
        <w:rPr>
          <w:rFonts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Chamada FAPEMIG 011/2024</w:t>
      </w:r>
    </w:p>
    <w:p w14:paraId="55006887" w14:textId="77777777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BB6ED38" w14:textId="77777777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Nos termos da Chamada FAPEMIG 011/2024, a Proponente poderá indicar uma Fundação de Apoio para gerenciamento dos recursos aprovados, a qual deverá observar os termos de cadastro previstos na Portaria PRE nº 01/2021, porém, a Proponente &lt;&gt;, neste ato representada pelo(a) seu(sua) representante legal, &lt;&gt;, inscrito(a) no CPF sob o nº &lt;&lt; Nº XXX.XXX.XXX-XX &gt;&gt;, DECLARA que está habilitada para operacionalizar o gerenciamento administrativo, jurídico e financeiro dos recursos aprovados, sem a utilização de uma Fundação de Apoio, inclusive com a responsabilidade integral pela Prestação de Contas Técnica/Financeira.</w:t>
      </w:r>
    </w:p>
    <w:p w14:paraId="03B73F96" w14:textId="77777777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80F007C" w14:textId="260357EB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30F0B13" w14:textId="1B6973C4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noProof/>
          <w:color w:val="000000"/>
          <w:kern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AE3B0" wp14:editId="52C47E96">
                <wp:simplePos x="0" y="0"/>
                <wp:positionH relativeFrom="margin">
                  <wp:posOffset>1053464</wp:posOffset>
                </wp:positionH>
                <wp:positionV relativeFrom="paragraph">
                  <wp:posOffset>100966</wp:posOffset>
                </wp:positionV>
                <wp:extent cx="3286125" cy="0"/>
                <wp:effectExtent l="0" t="0" r="0" b="0"/>
                <wp:wrapNone/>
                <wp:docPr id="1853072924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AC424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95pt,7.95pt" to="34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XJsgEAANQDAAAOAAAAZHJzL2Uyb0RvYy54bWysU01v2zAMvQ/YfxB0X2RnWFE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3D8CBCF" w14:textId="5739280B" w:rsidR="00EB4CF5" w:rsidRDefault="00EB4CF5" w:rsidP="00EB4CF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Cidade, data</w:t>
      </w:r>
    </w:p>
    <w:p w14:paraId="1CDBAC9B" w14:textId="77777777" w:rsidR="00EB4CF5" w:rsidRPr="00EB4CF5" w:rsidRDefault="00EB4CF5" w:rsidP="00EB4CF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C7E5350" w14:textId="0CF7D9C1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8EECA32" w14:textId="7659E0FF" w:rsidR="00EB4CF5" w:rsidRPr="00EB4CF5" w:rsidRDefault="00EB4CF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noProof/>
          <w:color w:val="000000"/>
          <w:kern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8920" wp14:editId="1D9A34C5">
                <wp:simplePos x="0" y="0"/>
                <wp:positionH relativeFrom="margin">
                  <wp:posOffset>1053465</wp:posOffset>
                </wp:positionH>
                <wp:positionV relativeFrom="paragraph">
                  <wp:posOffset>71119</wp:posOffset>
                </wp:positionV>
                <wp:extent cx="3276600" cy="0"/>
                <wp:effectExtent l="0" t="0" r="0" b="0"/>
                <wp:wrapNone/>
                <wp:docPr id="65352992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C2AD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95pt,5.6pt" to="340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A8D63D6" w14:textId="77777777" w:rsidR="00EB4CF5" w:rsidRPr="00EB4CF5" w:rsidRDefault="00EB4CF5" w:rsidP="00EB4CF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Nome do Representante Legal Cargo/Função do Representante Legal</w:t>
      </w:r>
    </w:p>
    <w:p w14:paraId="7E7DF10F" w14:textId="543834DF" w:rsidR="00230A25" w:rsidRPr="00EB4CF5" w:rsidRDefault="00EB4CF5" w:rsidP="00EB4CF5">
      <w:pPr>
        <w:spacing w:before="120" w:after="120" w:line="240" w:lineRule="auto"/>
        <w:ind w:left="120" w:right="120"/>
        <w:jc w:val="center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(Assinatura manuscrita e carimbo ou Assinatura Eletrônica)</w:t>
      </w:r>
    </w:p>
    <w:p w14:paraId="1743610F" w14:textId="3FE731F3" w:rsidR="00EB4CF5" w:rsidRPr="00EB4CF5" w:rsidRDefault="00230A25" w:rsidP="00EB4CF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E2987B9" w14:textId="77777777" w:rsidR="00230A25" w:rsidRPr="00EB4CF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1) Cada partícipe precisará designar seu responsável pela gestão e fiscalização do projeto, tanto por parte da FAPEMIG, quanto por parte da Executora e Gestora.</w:t>
      </w:r>
    </w:p>
    <w:p w14:paraId="2A48943B" w14:textId="77777777" w:rsidR="00230A25" w:rsidRPr="00EB4CF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2) É necessário que o indicado dê ciência no Termo de Designação.</w:t>
      </w:r>
    </w:p>
    <w:p w14:paraId="0AFC91A7" w14:textId="43A55B77" w:rsidR="000C077A" w:rsidRPr="00EB4CF5" w:rsidRDefault="00230A25" w:rsidP="00230A25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EB4CF5">
          <w:rPr>
            <w:rFonts w:eastAsia="Times New Roman" w:cs="Calibri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https://www.sei.mg.gov.br</w:t>
        </w:r>
      </w:hyperlink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) e do Sistema GOV.BR (</w:t>
      </w:r>
      <w:hyperlink r:id="rId5" w:tgtFrame="_blank" w:history="1">
        <w:r w:rsidRPr="00EB4CF5">
          <w:rPr>
            <w:rFonts w:eastAsia="Times New Roman" w:cs="Calibri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www.gov.br</w:t>
        </w:r>
      </w:hyperlink>
      <w:r w:rsidRPr="00EB4CF5"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sectPr w:rsidR="000C077A" w:rsidRPr="00EB4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25"/>
    <w:rsid w:val="000C077A"/>
    <w:rsid w:val="00230A25"/>
    <w:rsid w:val="002B16D1"/>
    <w:rsid w:val="007A56B4"/>
    <w:rsid w:val="00823FC7"/>
    <w:rsid w:val="00835594"/>
    <w:rsid w:val="00A473BE"/>
    <w:rsid w:val="00EB4CF5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346"/>
  <w15:chartTrackingRefBased/>
  <w15:docId w15:val="{B10022EE-FB52-46B2-A32C-1CF429E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0A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0A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0A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0A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0A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30A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0A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30A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30A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0A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30A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0A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0A2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0A2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30A2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0A2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30A2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30A2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30A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0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30A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30A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30A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30A2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30A2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30A2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30A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30A2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30A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" TargetMode="Externa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Débora Cristina Pereira Ribeiro</cp:lastModifiedBy>
  <cp:revision>2</cp:revision>
  <dcterms:created xsi:type="dcterms:W3CDTF">2024-07-02T11:39:00Z</dcterms:created>
  <dcterms:modified xsi:type="dcterms:W3CDTF">2024-07-02T11:39:00Z</dcterms:modified>
</cp:coreProperties>
</file>